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AE" w:rsidRPr="001247EC" w:rsidRDefault="005B14AE" w:rsidP="001247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 w:val="0"/>
          <w:iCs w:val="0"/>
          <w:sz w:val="28"/>
          <w:szCs w:val="24"/>
          <w:lang w:val="ru-RU" w:bidi="ar-SA"/>
        </w:rPr>
      </w:pPr>
      <w:r w:rsidRPr="001247EC">
        <w:rPr>
          <w:rFonts w:ascii="Arial" w:hAnsi="Arial" w:cs="Arial"/>
          <w:b/>
          <w:i w:val="0"/>
          <w:iCs w:val="0"/>
          <w:sz w:val="28"/>
          <w:szCs w:val="24"/>
          <w:lang w:val="ru-RU" w:bidi="ar-SA"/>
        </w:rPr>
        <w:t>РОССИ</w:t>
      </w:r>
      <w:r w:rsidR="00C961F6" w:rsidRPr="001247EC">
        <w:rPr>
          <w:rFonts w:ascii="Arial" w:hAnsi="Arial" w:cs="Arial"/>
          <w:b/>
          <w:i w:val="0"/>
          <w:iCs w:val="0"/>
          <w:sz w:val="28"/>
          <w:szCs w:val="24"/>
          <w:lang w:val="ru-RU" w:bidi="ar-SA"/>
        </w:rPr>
        <w:t>Й</w:t>
      </w:r>
      <w:r w:rsidRPr="001247EC">
        <w:rPr>
          <w:rFonts w:ascii="Arial" w:hAnsi="Arial" w:cs="Arial"/>
          <w:b/>
          <w:i w:val="0"/>
          <w:iCs w:val="0"/>
          <w:sz w:val="28"/>
          <w:szCs w:val="24"/>
          <w:lang w:val="ru-RU" w:bidi="ar-SA"/>
        </w:rPr>
        <w:t>СКАЯ ФЕДЕРАЦИЯ</w:t>
      </w:r>
    </w:p>
    <w:p w:rsidR="005B14AE" w:rsidRPr="001247EC" w:rsidRDefault="005B14AE" w:rsidP="001247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 w:val="0"/>
          <w:iCs w:val="0"/>
          <w:sz w:val="28"/>
          <w:szCs w:val="24"/>
          <w:lang w:val="ru-RU" w:bidi="ar-SA"/>
        </w:rPr>
      </w:pPr>
      <w:r w:rsidRPr="001247EC">
        <w:rPr>
          <w:rFonts w:ascii="Arial" w:hAnsi="Arial" w:cs="Arial"/>
          <w:b/>
          <w:i w:val="0"/>
          <w:iCs w:val="0"/>
          <w:sz w:val="28"/>
          <w:szCs w:val="24"/>
          <w:lang w:val="ru-RU" w:bidi="ar-SA"/>
        </w:rPr>
        <w:t>ИРКУТСКАЯ ОБЛАСТЬ</w:t>
      </w:r>
    </w:p>
    <w:p w:rsidR="005B14AE" w:rsidRPr="001247EC" w:rsidRDefault="005B14AE" w:rsidP="001247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 w:val="0"/>
          <w:iCs w:val="0"/>
          <w:sz w:val="28"/>
          <w:szCs w:val="24"/>
          <w:lang w:val="ru-RU" w:bidi="ar-SA"/>
        </w:rPr>
      </w:pPr>
      <w:r w:rsidRPr="001247EC">
        <w:rPr>
          <w:rFonts w:ascii="Arial" w:hAnsi="Arial" w:cs="Arial"/>
          <w:b/>
          <w:i w:val="0"/>
          <w:iCs w:val="0"/>
          <w:sz w:val="28"/>
          <w:szCs w:val="24"/>
          <w:lang w:val="ru-RU" w:bidi="ar-SA"/>
        </w:rPr>
        <w:t>БОХАНСКИЙ РАЙОН</w:t>
      </w:r>
    </w:p>
    <w:p w:rsidR="005B14AE" w:rsidRPr="001247EC" w:rsidRDefault="005B14AE" w:rsidP="001247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 w:val="0"/>
          <w:iCs w:val="0"/>
          <w:sz w:val="28"/>
          <w:szCs w:val="24"/>
          <w:lang w:val="ru-RU" w:bidi="ar-SA"/>
        </w:rPr>
      </w:pPr>
      <w:r w:rsidRPr="001247EC">
        <w:rPr>
          <w:rFonts w:ascii="Arial" w:hAnsi="Arial" w:cs="Arial"/>
          <w:b/>
          <w:i w:val="0"/>
          <w:iCs w:val="0"/>
          <w:sz w:val="28"/>
          <w:szCs w:val="24"/>
          <w:lang w:val="ru-RU" w:bidi="ar-SA"/>
        </w:rPr>
        <w:t>МУНИЦИПАЛЬНОЕ ОБРАЗОВАНИЕ «</w:t>
      </w:r>
      <w:r w:rsidR="006E5051" w:rsidRPr="001247EC">
        <w:rPr>
          <w:rFonts w:ascii="Arial" w:hAnsi="Arial" w:cs="Arial"/>
          <w:b/>
          <w:i w:val="0"/>
          <w:iCs w:val="0"/>
          <w:sz w:val="28"/>
          <w:szCs w:val="24"/>
          <w:lang w:val="ru-RU" w:bidi="ar-SA"/>
        </w:rPr>
        <w:t>ШАРАЛДАЙ</w:t>
      </w:r>
      <w:r w:rsidRPr="001247EC">
        <w:rPr>
          <w:rFonts w:ascii="Arial" w:hAnsi="Arial" w:cs="Arial"/>
          <w:b/>
          <w:i w:val="0"/>
          <w:iCs w:val="0"/>
          <w:sz w:val="28"/>
          <w:szCs w:val="24"/>
          <w:lang w:val="ru-RU" w:bidi="ar-SA"/>
        </w:rPr>
        <w:t>»</w:t>
      </w:r>
    </w:p>
    <w:p w:rsidR="005B14AE" w:rsidRPr="001247EC" w:rsidRDefault="005B14AE" w:rsidP="001247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 w:val="0"/>
          <w:iCs w:val="0"/>
          <w:sz w:val="28"/>
          <w:szCs w:val="24"/>
          <w:lang w:val="ru-RU" w:bidi="ar-SA"/>
        </w:rPr>
      </w:pPr>
      <w:r w:rsidRPr="001247EC">
        <w:rPr>
          <w:rFonts w:ascii="Arial" w:hAnsi="Arial" w:cs="Arial"/>
          <w:b/>
          <w:i w:val="0"/>
          <w:iCs w:val="0"/>
          <w:sz w:val="28"/>
          <w:szCs w:val="24"/>
          <w:lang w:val="ru-RU" w:bidi="ar-SA"/>
        </w:rPr>
        <w:t>АДМИНИСТРАЦИЯ</w:t>
      </w:r>
    </w:p>
    <w:p w:rsidR="005B14AE" w:rsidRPr="001247EC" w:rsidRDefault="005B14AE" w:rsidP="001247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 w:val="0"/>
          <w:iCs w:val="0"/>
          <w:sz w:val="28"/>
          <w:szCs w:val="24"/>
          <w:lang w:val="ru-RU" w:bidi="ar-SA"/>
        </w:rPr>
      </w:pPr>
      <w:r w:rsidRPr="001247EC">
        <w:rPr>
          <w:rFonts w:ascii="Arial" w:hAnsi="Arial" w:cs="Arial"/>
          <w:b/>
          <w:i w:val="0"/>
          <w:iCs w:val="0"/>
          <w:sz w:val="28"/>
          <w:szCs w:val="24"/>
          <w:lang w:val="ru-RU" w:bidi="ar-SA"/>
        </w:rPr>
        <w:t>ПОСТАНОВЛЕНИЕ</w:t>
      </w:r>
    </w:p>
    <w:p w:rsidR="005B14AE" w:rsidRPr="001247EC" w:rsidRDefault="005B14AE" w:rsidP="00124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sz w:val="24"/>
          <w:szCs w:val="24"/>
          <w:lang w:val="ru-RU" w:bidi="ar-SA"/>
        </w:rPr>
      </w:pPr>
    </w:p>
    <w:p w:rsidR="005B14AE" w:rsidRPr="001247EC" w:rsidRDefault="001247EC" w:rsidP="00124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sz w:val="24"/>
          <w:szCs w:val="24"/>
          <w:lang w:val="ru-RU" w:bidi="ar-SA"/>
        </w:rPr>
      </w:pPr>
      <w:r>
        <w:rPr>
          <w:rFonts w:ascii="Arial" w:hAnsi="Arial" w:cs="Arial"/>
          <w:i w:val="0"/>
          <w:iCs w:val="0"/>
          <w:sz w:val="24"/>
          <w:szCs w:val="24"/>
          <w:lang w:val="ru-RU" w:bidi="ar-SA"/>
        </w:rPr>
        <w:t>18.02.2017г. №62</w:t>
      </w:r>
      <w:r w:rsidR="005B14AE" w:rsidRPr="001247EC">
        <w:rPr>
          <w:rFonts w:ascii="Arial" w:hAnsi="Arial" w:cs="Arial"/>
          <w:i w:val="0"/>
          <w:iCs w:val="0"/>
          <w:sz w:val="24"/>
          <w:szCs w:val="24"/>
          <w:lang w:val="ru-RU" w:bidi="ar-SA"/>
        </w:rPr>
        <w:t xml:space="preserve">                    </w:t>
      </w:r>
      <w:r>
        <w:rPr>
          <w:rFonts w:ascii="Arial" w:hAnsi="Arial" w:cs="Arial"/>
          <w:i w:val="0"/>
          <w:iCs w:val="0"/>
          <w:sz w:val="24"/>
          <w:szCs w:val="24"/>
          <w:lang w:val="ru-RU" w:bidi="ar-SA"/>
        </w:rPr>
        <w:tab/>
      </w:r>
      <w:r>
        <w:rPr>
          <w:rFonts w:ascii="Arial" w:hAnsi="Arial" w:cs="Arial"/>
          <w:i w:val="0"/>
          <w:iCs w:val="0"/>
          <w:sz w:val="24"/>
          <w:szCs w:val="24"/>
          <w:lang w:val="ru-RU" w:bidi="ar-SA"/>
        </w:rPr>
        <w:tab/>
      </w:r>
      <w:r w:rsidR="005B14AE" w:rsidRPr="001247EC">
        <w:rPr>
          <w:rFonts w:ascii="Arial" w:hAnsi="Arial" w:cs="Arial"/>
          <w:i w:val="0"/>
          <w:iCs w:val="0"/>
          <w:sz w:val="24"/>
          <w:szCs w:val="24"/>
          <w:lang w:val="ru-RU" w:bidi="ar-SA"/>
        </w:rPr>
        <w:t xml:space="preserve">                           </w:t>
      </w:r>
      <w:r w:rsidR="006E5051" w:rsidRPr="001247EC">
        <w:rPr>
          <w:rFonts w:ascii="Arial" w:hAnsi="Arial" w:cs="Arial"/>
          <w:i w:val="0"/>
          <w:iCs w:val="0"/>
          <w:sz w:val="24"/>
          <w:szCs w:val="24"/>
          <w:lang w:val="ru-RU" w:bidi="ar-SA"/>
        </w:rPr>
        <w:t xml:space="preserve">                          </w:t>
      </w:r>
      <w:proofErr w:type="spellStart"/>
      <w:r w:rsidR="006E5051" w:rsidRPr="001247EC">
        <w:rPr>
          <w:rFonts w:ascii="Arial" w:hAnsi="Arial" w:cs="Arial"/>
          <w:i w:val="0"/>
          <w:iCs w:val="0"/>
          <w:sz w:val="24"/>
          <w:szCs w:val="24"/>
          <w:lang w:val="ru-RU" w:bidi="ar-SA"/>
        </w:rPr>
        <w:t>с</w:t>
      </w:r>
      <w:proofErr w:type="gramStart"/>
      <w:r w:rsidR="006E5051" w:rsidRPr="001247EC">
        <w:rPr>
          <w:rFonts w:ascii="Arial" w:hAnsi="Arial" w:cs="Arial"/>
          <w:i w:val="0"/>
          <w:iCs w:val="0"/>
          <w:sz w:val="24"/>
          <w:szCs w:val="24"/>
          <w:lang w:val="ru-RU" w:bidi="ar-SA"/>
        </w:rPr>
        <w:t>.Д</w:t>
      </w:r>
      <w:proofErr w:type="gramEnd"/>
      <w:r w:rsidR="006E5051" w:rsidRPr="001247EC">
        <w:rPr>
          <w:rFonts w:ascii="Arial" w:hAnsi="Arial" w:cs="Arial"/>
          <w:i w:val="0"/>
          <w:iCs w:val="0"/>
          <w:sz w:val="24"/>
          <w:szCs w:val="24"/>
          <w:lang w:val="ru-RU" w:bidi="ar-SA"/>
        </w:rPr>
        <w:t>ундай</w:t>
      </w:r>
      <w:proofErr w:type="spellEnd"/>
    </w:p>
    <w:p w:rsidR="001247EC" w:rsidRPr="001247EC" w:rsidRDefault="001247EC" w:rsidP="001247EC">
      <w:pPr>
        <w:spacing w:after="0" w:line="240" w:lineRule="auto"/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</w:pPr>
    </w:p>
    <w:p w:rsidR="007D3E15" w:rsidRPr="001247EC" w:rsidRDefault="007D3E15" w:rsidP="001247EC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 xml:space="preserve">«Об утверждении Порядка принятия решения </w:t>
      </w: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br/>
      </w:r>
      <w:r w:rsidRPr="001247EC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 xml:space="preserve">о подготовке и реализации бюджетных инвестиций </w:t>
      </w: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br/>
      </w:r>
      <w:r w:rsidRPr="001247EC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 xml:space="preserve">в объекты капитального строительства </w:t>
      </w: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br/>
      </w:r>
      <w:r w:rsidRPr="001247EC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 xml:space="preserve">администрации МО </w:t>
      </w:r>
      <w:r w:rsidR="005B14AE" w:rsidRPr="001247EC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>«</w:t>
      </w:r>
      <w:r w:rsidR="006E5051" w:rsidRPr="001247EC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>Шаралдай</w:t>
      </w:r>
      <w:r w:rsidR="005B14AE" w:rsidRPr="001247EC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>»</w:t>
      </w:r>
    </w:p>
    <w:p w:rsidR="001247EC" w:rsidRDefault="001247EC" w:rsidP="001247EC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5B14AE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В целях организации исполнения бюджета администрации </w:t>
      </w:r>
      <w:r w:rsidR="005B14AE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муниципального образования «</w:t>
      </w:r>
      <w:r w:rsidR="006E5051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5B14AE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по расходам связанным с капитальными вложениями в объекты муниципальной собственности, в соответствии со статьей 79 Бюджетного кодекса РФ, Федеральным законом от 25.02.1999 года № 39-ФЗ «Об инвестиционной деятельности в Российской Федерации, осуществляемой в форме капитальных</w:t>
      </w:r>
      <w:r w:rsidR="005B14AE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вложений»</w:t>
      </w:r>
    </w:p>
    <w:p w:rsidR="001247EC" w:rsidRPr="001247EC" w:rsidRDefault="001247EC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7D3E15" w:rsidRPr="001247EC" w:rsidRDefault="007D3E15" w:rsidP="001247EC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b/>
          <w:i w:val="0"/>
          <w:iCs w:val="0"/>
          <w:sz w:val="24"/>
          <w:szCs w:val="24"/>
          <w:lang w:val="ru-RU" w:eastAsia="ru-RU" w:bidi="ar-SA"/>
        </w:rPr>
        <w:t>ПОСТАНОВЛЯЕТ:</w:t>
      </w:r>
    </w:p>
    <w:p w:rsidR="005B14AE" w:rsidRP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1. Утвердить прилагаемый Порядок принятия решения о подготовке и реализации бюджетных инвестиций в объекты капитального строительства </w:t>
      </w:r>
      <w:r w:rsidR="005B14AE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муниципального образования «</w:t>
      </w:r>
      <w:r w:rsidR="006E5051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5B14AE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(Приложение);</w:t>
      </w:r>
    </w:p>
    <w:p w:rsidR="005B14AE" w:rsidRP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2. Настоящее постановление вступает в силу с момента подписания и подлежит размещению на официальном сайте МО </w:t>
      </w:r>
      <w:r w:rsidR="005B14AE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«Боханский район»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;</w:t>
      </w:r>
    </w:p>
    <w:p w:rsidR="007D3E15" w:rsidRP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3. Контроль исполнения настоящего постановления оставляю за собой.</w:t>
      </w:r>
    </w:p>
    <w:p w:rsidR="001247EC" w:rsidRDefault="001247EC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1247EC" w:rsidRDefault="001247EC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7D3E15" w:rsidRPr="001247EC" w:rsidRDefault="005B14AE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Глава МО «</w:t>
      </w:r>
      <w:r w:rsidR="006E5051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»:                                        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ab/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ab/>
      </w: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   </w:t>
      </w:r>
      <w:proofErr w:type="spellStart"/>
      <w:r w:rsidR="006E5051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В.А.Батюрова</w:t>
      </w:r>
      <w:proofErr w:type="spellEnd"/>
    </w:p>
    <w:p w:rsidR="005B14AE" w:rsidRPr="001247EC" w:rsidRDefault="005B14AE" w:rsidP="001247EC">
      <w:pPr>
        <w:spacing w:after="0" w:line="240" w:lineRule="auto"/>
        <w:jc w:val="right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5B14AE" w:rsidRPr="001247EC" w:rsidRDefault="005B14AE" w:rsidP="001247EC">
      <w:pPr>
        <w:spacing w:after="0" w:line="240" w:lineRule="auto"/>
        <w:jc w:val="right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5B14AE" w:rsidRPr="001247EC" w:rsidRDefault="005B14AE" w:rsidP="001247EC">
      <w:pPr>
        <w:spacing w:after="0" w:line="240" w:lineRule="auto"/>
        <w:jc w:val="right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5B14AE" w:rsidRPr="001247EC" w:rsidRDefault="005B14AE" w:rsidP="001247EC">
      <w:pPr>
        <w:spacing w:after="0" w:line="240" w:lineRule="auto"/>
        <w:jc w:val="right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1247EC" w:rsidRDefault="001247EC" w:rsidP="001247EC">
      <w:pPr>
        <w:spacing w:after="0" w:line="240" w:lineRule="auto"/>
        <w:jc w:val="right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Утверждено</w:t>
      </w:r>
    </w:p>
    <w:p w:rsidR="001247EC" w:rsidRDefault="001247EC" w:rsidP="001247EC">
      <w:pPr>
        <w:spacing w:after="0" w:line="240" w:lineRule="auto"/>
        <w:jc w:val="right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постановлением</w:t>
      </w:r>
    </w:p>
    <w:p w:rsidR="007D3E15" w:rsidRPr="001247EC" w:rsidRDefault="007D3E15" w:rsidP="001247EC">
      <w:pPr>
        <w:spacing w:after="0" w:line="240" w:lineRule="auto"/>
        <w:jc w:val="right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администрации </w:t>
      </w:r>
      <w:r w:rsidR="005B14AE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МО «</w:t>
      </w:r>
      <w:r w:rsidR="006E5051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5B14AE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br/>
        <w:t xml:space="preserve">от </w:t>
      </w:r>
      <w:r w:rsidR="005B14AE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08 ноября</w:t>
      </w: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2016 г. № </w:t>
      </w:r>
      <w:r w:rsidR="005B14AE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93</w:t>
      </w:r>
    </w:p>
    <w:p w:rsidR="001247EC" w:rsidRDefault="001247EC" w:rsidP="001247EC">
      <w:pPr>
        <w:spacing w:after="0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7D3E15" w:rsidRDefault="007D3E15" w:rsidP="001247EC">
      <w:pPr>
        <w:spacing w:after="0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ПОРЯДОК</w:t>
      </w: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br/>
      </w:r>
      <w:r w:rsidRPr="001247EC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 xml:space="preserve">принятия решений о подготовке и реализации бюджетных инвестиций в объекты капитального строительства собственности муниципального образования </w:t>
      </w:r>
      <w:r w:rsidR="005B14AE" w:rsidRPr="001247EC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«</w:t>
      </w:r>
      <w:r w:rsidR="006E5051" w:rsidRPr="001247EC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Шаралдай</w:t>
      </w:r>
      <w:r w:rsidR="005B14AE" w:rsidRPr="001247EC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»</w:t>
      </w:r>
      <w:r w:rsidRPr="001247EC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 xml:space="preserve"> и на приобретение объектов недвижимого имущества в собственность муниципального образования </w:t>
      </w:r>
      <w:r w:rsidR="005B14AE" w:rsidRPr="001247EC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«</w:t>
      </w:r>
      <w:r w:rsidR="006E5051" w:rsidRPr="001247EC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Шаралдай</w:t>
      </w:r>
      <w:r w:rsidR="005B14AE" w:rsidRPr="001247EC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»</w:t>
      </w:r>
    </w:p>
    <w:p w:rsidR="001247EC" w:rsidRPr="001247EC" w:rsidRDefault="001247EC" w:rsidP="001247EC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1. </w:t>
      </w:r>
      <w:proofErr w:type="gramStart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Настоящий Порядок определяет процедуру принятия решения о подготовке и реализации бюджетных инвестиций за счет средств бюджета муниципального образования </w:t>
      </w:r>
      <w:r w:rsidR="005B14AE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«</w:t>
      </w:r>
      <w:r w:rsidR="006E5051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5B14AE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(далее – бюджета поселения)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в объекты капитального строительства собственности муниципального образования </w:t>
      </w:r>
      <w:r w:rsidR="005B14AE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«</w:t>
      </w:r>
      <w:r w:rsidR="006E5051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5B14AE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и (или) на приобретение объектов недвижимого имущества в </w:t>
      </w: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lastRenderedPageBreak/>
        <w:t xml:space="preserve">собственность муниципального образования </w:t>
      </w:r>
      <w:r w:rsidR="005B14AE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«</w:t>
      </w:r>
      <w:r w:rsidR="006E5051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5B14AE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(далее соответственно – бюджетные инвестиции, объекты капитального строительства, объекты недвижимого имущества) в форме капитальных вложений в основные средства, находящиеся</w:t>
      </w:r>
      <w:proofErr w:type="gramEnd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(которые будут находиться) в собственности муниципального образования </w:t>
      </w:r>
      <w:r w:rsidR="005B14AE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«</w:t>
      </w:r>
      <w:r w:rsidR="006E5051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5B14AE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(далее – решение). 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2. В настоящем Порядке используются следующие понятия:</w:t>
      </w: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br/>
        <w:t>- подготовка бюджетных инвестиций в объекты капитального строительства и (или) объекты недвижимого имущества – определение объектов капитального строительства, в строительств, (реконструкцию, в том числе с элементами реставрации, техническое перевооружение) которых необходимо осуществлять бюджетные инвестиции, и (или</w:t>
      </w:r>
      <w:proofErr w:type="gramStart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)о</w:t>
      </w:r>
      <w:proofErr w:type="gramEnd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бъектов недвижимого имущества, в целях приобретения которых необходимо осуществлять бюджетные инвестиции, и объема необходимых для этого бюджетных ассигнований, включая (при необходимости) приобретение земельных участков, а также зданий, сооружений или другого недвижимого имущества, находящегося на данном участке, подготовку документации по планировке территории для размещения объектов регионального </w:t>
      </w:r>
      <w:proofErr w:type="gramStart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значения</w:t>
      </w:r>
      <w:proofErr w:type="gramEnd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а случаях, установленных Градостроительным кодексом Российской Федерации (далее – документация по планировке территории),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</w:t>
      </w:r>
      <w:proofErr w:type="gramStart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жилых и административных зданий объектов социально-культурного и бытового назначения), проведение инженерных изысканий, выполняемых для подготовки такой документации,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документации, проведение проверки достоверности определения сметной стоимости объектов капитального строительства, проведение технологического и ценового аудита инвестиционных проектов в отношении объектов капитального строительства, а также определение главного распорядителя средств бюджета</w:t>
      </w:r>
      <w:proofErr w:type="gramEnd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поселения) (муниципального заказчика) в отношении объекта капитального строительства и (или)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объекта недвижимого имущества;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- реализация бюджетных инвестиций в объект капитального строительства и (или) объект недвижимого имущества – осуществление бюджетных инвестиций в строительство (реконструкцию, в том числе с элементами реставрации, техническое перевооружение) объекта капитального строительства и (или) на приобретение объекта недвижимого имущества, включая (при необходимости) приобретение земельных участков, а также зданий, сооружений или другого недвижимого имущества, находящегося на данном участке, подготовку документации по планировке территории, подготовку</w:t>
      </w:r>
      <w:proofErr w:type="gramEnd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gramStart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проведение инженерных изысканий, выполняемых для подготовки такой документации,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документации, проведение проверки достоверности определения сметной стоимости объектов</w:t>
      </w:r>
      <w:proofErr w:type="gramEnd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капитального строительства, проведение технологического и ценового аудита инвестиционных проектов в отношении объек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тов капитального строительства.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3. Инициатором подготовки проекта решения выступает орган исполнительной власти муниципального образования </w:t>
      </w:r>
      <w:r w:rsidR="005B14AE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«</w:t>
      </w:r>
      <w:r w:rsidR="006E5051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5B14AE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– главный распорядитель средств бюджета поселения, ответственный за реализацию </w:t>
      </w: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lastRenderedPageBreak/>
        <w:t xml:space="preserve">муниципальной программы муниципального образования (соисполнитель муниципальной программы муниципального образования </w:t>
      </w:r>
      <w:r w:rsidR="005B14AE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«</w:t>
      </w:r>
      <w:r w:rsidR="006E5051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5B14AE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), в рамках которой планируется предоставление бюджетных инвестиций (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далее – главный распорядитель).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4. </w:t>
      </w:r>
      <w:proofErr w:type="gramStart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Не допускается при исполнении бюджета поселения предоставление бюджетных инвестиций на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 в объекты капитального строительства и в приобретение объектов недвижимого имущества (далее – субсидии на осущес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твление капитальных вложений). </w:t>
      </w:r>
      <w:proofErr w:type="gramEnd"/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Принятие решения в отношении объектов капитального строительства и (или) объектов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последнего утратившим силу, либо путем внесения в него изменений, связанных с изменением формы предоставления бюджетных средств (с субс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идий на бюджетные инвестиции). 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5. Отбор объектов капитального строительства, в строительство (реконструкцию, в том числе с элементами реставрации, техническое перевооружение) которых необходимо осуществлять бюджетные инвестиции, а также объектов недвижимого имущества, на приобретение которых необходимо осуществлять бюджетные инв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естиции, производится с учетом: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а) приоритетов и целей развития муниципального образования </w:t>
      </w:r>
      <w:r w:rsidR="009E2C03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«</w:t>
      </w:r>
      <w:r w:rsidR="006E5051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9E2C03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;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б) оценки эффективности использования средств бюджета поселения, направ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ляемых на капитальные вложения;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в) оценки влияния создания объекта капитального строительства на комплексное развитие территории муниципального образования </w:t>
      </w:r>
      <w:r w:rsidR="009E2C03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«</w:t>
      </w:r>
      <w:r w:rsidR="006E5051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9E2C03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.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6. Главный распорядитель подготавливает проект решения в форме проекта постановления Администрации муниципального образования </w:t>
      </w:r>
      <w:r w:rsidR="009E2C03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«</w:t>
      </w:r>
      <w:r w:rsidR="006E5051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9E2C03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.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В проект решения включается объект капитального строительства и (или) объект недвижимого имущества, инвестиционные </w:t>
      </w:r>
      <w:proofErr w:type="gramStart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проекты</w:t>
      </w:r>
      <w:proofErr w:type="gramEnd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в отношении которых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поселения, направ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ляемых на капитальные вложения.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В проект решения может быть включено несколько объектов капитального строительства и (или) 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объектов недвижимого имущества.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7. Проект решения содержит в отношении каждого объекта капитального строительства и (или) приобретаемого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объекта недвижимого имущества: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–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спорту инвестиционного проекта;</w:t>
      </w:r>
      <w:proofErr w:type="gramEnd"/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объекта недвижимого имущества);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в) наиме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нование главного распорядителя;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г) наименование застрой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щика (заказчика) (при наличии);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lastRenderedPageBreak/>
        <w:t>д</w:t>
      </w:r>
      <w:proofErr w:type="spellEnd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) мощность (прирост мощности) объекта капитального строительства, подлежащая вводу, мощность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объекта недвижимого имущества;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е) срок ввода в эксплуатацию объект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а капитального строительства и </w:t>
      </w: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(или) приобретения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объекта недвижимого имущества;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ж) сметную стоимость объекта капитального строительства (при наличии утвержденной проектной документации) или предполагаемую стоимость объекта капитального строительства и (или) стоимость приобретения объекта недвижимого имущества согласно паспорту инвестиционного проекта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</w:t>
      </w:r>
      <w:proofErr w:type="gramEnd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зации инвестиционного проекта);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proofErr w:type="spellStart"/>
      <w:proofErr w:type="gramStart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з</w:t>
      </w:r>
      <w:proofErr w:type="spellEnd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) 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 (или) стоимости приобретения объекта недвижимого имущества по годам реализации инвестиционного проекта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</w:t>
      </w:r>
      <w:proofErr w:type="gramEnd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административных зданий,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проведение технологического и ценового аудита, если инвестиции на указанные цели предоставляются (в ценах соответствующих лет реали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зации инвестиционного проекта);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и) общий объем инвестиций, предоставляемых на реализацию инвестиционного проекта,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</w:t>
      </w:r>
      <w:proofErr w:type="gramEnd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и ценового аудита, если инвестиции на указанные цели предоставляются (в ценах соответствующих лет реали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зации инвестиционного проекта);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к) распределение общего объема предоставляемых инвестиций по годам реализации инвестиционного проекта,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на</w:t>
      </w:r>
      <w:proofErr w:type="gramEnd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проведение технологического и ценового аудита, если инвестиции на указанные цели предоставляются (в ценах соответствующих лет реали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зации инвестиционного проекта).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8. </w:t>
      </w:r>
      <w:proofErr w:type="gramStart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В случае необходимости корректировки проектной документации в проекте решения могут быть предусмотрены средства бюджета поселения соответственно на корректировку этой документации и проведение инженерных </w:t>
      </w: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lastRenderedPageBreak/>
        <w:t>изысканий в целях корректировки проектной документации, а также проведение инженерных изысканий выполняемых для корректировки документации по планировке территории, на проведение проверки достоверности определения сметной стоимости объектов капитального строительства, проведение экспертизы проектной документации и результатов инженерных изысканий, выполняемых</w:t>
      </w:r>
      <w:proofErr w:type="gramEnd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для ко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рректировки такой документации.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9. </w:t>
      </w:r>
      <w:proofErr w:type="gramStart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Главный распорядитель направляет согласованный в установленном порядке с ответственным исполнителем муниципальной программы муниципального образования </w:t>
      </w:r>
      <w:proofErr w:type="spellStart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Зимитицкое</w:t>
      </w:r>
      <w:proofErr w:type="spellEnd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сельское поселение (в случае если главный распорядитель не является одновременно ее ответственным исполнителем) проект решения с пояснительной запиской и финансово-экономическим обоснование к нему в финансовый отдел администрации муниципального образования </w:t>
      </w:r>
      <w:r w:rsidR="009E2C03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«</w:t>
      </w:r>
      <w:proofErr w:type="spellStart"/>
      <w:r w:rsidR="009E2C03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Укыр</w:t>
      </w:r>
      <w:proofErr w:type="spellEnd"/>
      <w:r w:rsidR="009E2C03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(далее – финансовый отдел) на согласование не позднее, чем за два месяца (по особо опасным, технически</w:t>
      </w:r>
      <w:proofErr w:type="gramEnd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сложным и уникальным объектам капитального строительства – не </w:t>
      </w:r>
      <w:proofErr w:type="gramStart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позднее</w:t>
      </w:r>
      <w:proofErr w:type="gramEnd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чем за четыре месяца) до определенной в установленном порядке даты начала рассмотрения контрольно-ревизионной комиссий по рассмотрению бюджетных проектировок на текущий финансовый год, очередной финансовый год и плановый период предложений по определению бюджетных ассигнований бюджета поселения на очередной финансовый год и плановый период на исполнение действующих и принимаемых расходных обязательств в части бюджетных инвестиций и субсидий на осуществление капитальных вложений в объекты капитального строительства и (или)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объекты недвижимого имущества.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10. В финансовый отдел одновременно с проектом решения по каждому объе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кту капитального строительства.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11. Отдел финансов рассматривает проект решения течение 15 дней со дня его поступления (проект решения по особо опасным, технически сложным и уникальным объектам капитального строительства в течение 3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0 дней </w:t>
      </w:r>
      <w:proofErr w:type="gramStart"/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с даты</w:t>
      </w:r>
      <w:proofErr w:type="gramEnd"/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его поступления).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12. </w:t>
      </w:r>
      <w:proofErr w:type="gramStart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После согласования проекта решения с отделом финансов и после рассмотрения контрольно-ревизионной комиссией предложений по определению бюджетных ассигнований бюджета поселения на очередной финансовой год и плановый период на исполнение действующих и принимаемых расходных обязательств в части бюджетных инвестиций и субсидий на осуществление капитальных вложений в объекты капитального строительства и (или) объекты недвижимого имущества главный распорядитель направляет проект решения в Администрацию муниципального</w:t>
      </w:r>
      <w:proofErr w:type="gramEnd"/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образования </w:t>
      </w:r>
      <w:r w:rsidR="009E2C03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«</w:t>
      </w:r>
      <w:r w:rsidR="006E5051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9E2C03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для согласования и подп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исания в установленном порядке.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13. На основании принятого в установленном порядке решения мероприятие по предоставлению бюджетных инвестиций включается в соответствующую муниципальную программу муниципального образования </w:t>
      </w:r>
      <w:r w:rsidR="009E2C03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«</w:t>
      </w:r>
      <w:r w:rsidR="006E5051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9E2C03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.</w:t>
      </w:r>
    </w:p>
    <w:p w:rsid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14. Принятые до утверждения документов территориального планирования муниципального образования </w:t>
      </w:r>
      <w:r w:rsidR="009E2C03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«</w:t>
      </w:r>
      <w:r w:rsidR="006E5051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9E2C03"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решения в отношении объектов капитального строительства местного значения, подлежащих отображению в документах территориального планирования, но не предусмотренных указанными документами, должны быть приведены в соответствие с этими документами в течение двух месяцев со дня утверждения таких документов</w:t>
      </w:r>
      <w:r w:rsid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территориального планирования.</w:t>
      </w:r>
    </w:p>
    <w:p w:rsidR="007A1E04" w:rsidRPr="001247EC" w:rsidRDefault="007D3E15" w:rsidP="001247EC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1247EC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15. Внесение изменений в решение, включая изменения предусмотренные абзацем вторым пункта 4 настоящего Порядка, осуществляется в порядке, установленном настоящем Порядком.</w:t>
      </w:r>
    </w:p>
    <w:sectPr w:rsidR="007A1E04" w:rsidRPr="001247EC" w:rsidSect="007A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3E15"/>
    <w:rsid w:val="001247EC"/>
    <w:rsid w:val="00560AC3"/>
    <w:rsid w:val="005B14AE"/>
    <w:rsid w:val="005B5ACB"/>
    <w:rsid w:val="00644B4B"/>
    <w:rsid w:val="006E5051"/>
    <w:rsid w:val="007A1E04"/>
    <w:rsid w:val="007D3E15"/>
    <w:rsid w:val="00827220"/>
    <w:rsid w:val="00892D00"/>
    <w:rsid w:val="0099515B"/>
    <w:rsid w:val="009E2C03"/>
    <w:rsid w:val="00B50F42"/>
    <w:rsid w:val="00C961F6"/>
    <w:rsid w:val="00E0473E"/>
    <w:rsid w:val="00F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3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47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7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7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7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7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73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73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73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73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473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47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47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473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47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473E"/>
    <w:rPr>
      <w:b/>
      <w:bCs/>
      <w:spacing w:val="0"/>
    </w:rPr>
  </w:style>
  <w:style w:type="character" w:styleId="a9">
    <w:name w:val="Emphasis"/>
    <w:uiPriority w:val="20"/>
    <w:qFormat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47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47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473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47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47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47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47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47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47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473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D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2333</Words>
  <Characters>13304</Characters>
  <Application>Microsoft Office Word</Application>
  <DocSecurity>0</DocSecurity>
  <Lines>110</Lines>
  <Paragraphs>31</Paragraphs>
  <ScaleCrop>false</ScaleCrop>
  <Company>Home</Company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</cp:lastModifiedBy>
  <cp:revision>4</cp:revision>
  <dcterms:created xsi:type="dcterms:W3CDTF">2017-02-22T08:05:00Z</dcterms:created>
  <dcterms:modified xsi:type="dcterms:W3CDTF">2017-05-16T07:53:00Z</dcterms:modified>
</cp:coreProperties>
</file>